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1B215EB3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1A198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Prestaciones Médicas/ Unidad de Planeación e Innovación en Salud/ Coordinación de Innovación en Salud/ División de Economía de la Salud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71D13473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1A198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Economía de la Salud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1A1981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183C6D8D" w:rsidR="00A3073F" w:rsidRPr="001A1981" w:rsidRDefault="001A198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1A198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Dr. Christian Javier Fareli González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1A1981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2F7DA2F9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1A198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Economía de la Salud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2140D549" w:rsidR="00A3073F" w:rsidRPr="002D09EF" w:rsidRDefault="001A198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Hamburgo 18 primer piso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Juárez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 P. 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60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14DF40E8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7</w:t>
            </w:r>
            <w:r w:rsidR="0035679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6</w:t>
            </w:r>
            <w:r w:rsidR="0035679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17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00, Ext. 1</w:t>
            </w:r>
            <w:r w:rsidR="0035679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5919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35679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christian.fareli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32155CAD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35679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Economía de la Salud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1EC97AFE" w:rsidR="00CA692E" w:rsidRPr="008D7CA5" w:rsidRDefault="0035679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25. Prestaciones Médicas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7F979B39" w:rsidR="00D52008" w:rsidRPr="00C8380F" w:rsidRDefault="00F93E04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2</w:t>
            </w:r>
            <w:r w:rsidR="000514A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S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</w:t>
            </w:r>
            <w:r w:rsidR="000514A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2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="00D12ED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Planificación Integral en Salud</w:t>
            </w:r>
          </w:p>
        </w:tc>
        <w:tc>
          <w:tcPr>
            <w:tcW w:w="1519" w:type="pct"/>
            <w:vAlign w:val="center"/>
          </w:tcPr>
          <w:p w14:paraId="420D570C" w14:textId="58807A95" w:rsidR="00D52008" w:rsidRPr="00C8380F" w:rsidRDefault="00F93E04" w:rsidP="00F93E04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Solicitudes </w:t>
            </w:r>
            <w:r w:rsidR="00D12ED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 Análisis Costo Eficiencia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de servicios médicos indirectos y respuestas efectuadas por la división a estas solicitudes,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1FEA69A7" w:rsidR="00D52008" w:rsidRPr="00FF089E" w:rsidRDefault="00032733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8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7FD1CD37" w:rsidR="00D52008" w:rsidRPr="00032733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archiv</w:t>
            </w:r>
            <w:r w:rsidR="00D12EDF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er</w:t>
            </w:r>
            <w:r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o </w:t>
            </w:r>
            <w:r w:rsidR="00D12EDF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2 cajón 2 y en </w:t>
            </w:r>
            <w:r w:rsidR="00DB341C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un</w:t>
            </w:r>
            <w:r w:rsidR="00D12EDF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equipo de cómputo </w:t>
            </w:r>
            <w:r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ubicado en la </w:t>
            </w:r>
            <w:r w:rsidR="00F93E04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oficina del titular de la </w:t>
            </w:r>
            <w:r w:rsidR="00BF4B17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División de </w:t>
            </w:r>
            <w:r w:rsidR="00D12EDF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Economía de la Salud</w:t>
            </w:r>
            <w:r w:rsidR="00F93E04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</w:t>
            </w:r>
            <w:r w:rsidR="008C1ECE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="00D12EDF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Hamburgo 18</w:t>
            </w:r>
            <w:r w:rsidR="008C1ECE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="00D12EDF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primer piso</w:t>
            </w:r>
            <w:r w:rsidR="008C1ECE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Col. </w:t>
            </w:r>
            <w:r w:rsidR="00D12EDF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Juárez</w:t>
            </w:r>
            <w:r w:rsidR="008C1ECE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Alcaldía Cuauhtémoc, C. P. 06</w:t>
            </w:r>
            <w:r w:rsidR="00DB341C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60</w:t>
            </w:r>
            <w:r w:rsidR="008C1ECE" w:rsidRPr="0003273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0,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63EFA914" w:rsidR="00D52008" w:rsidRDefault="00DB341C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Act</w:t>
            </w:r>
            <w:proofErr w:type="spellEnd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. María del Pilar Silva Arriaga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7251087B" w:rsidR="000B586C" w:rsidRPr="00DB341C" w:rsidRDefault="00DB341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 w:rsidRPr="00DB341C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Dr. Christian Javier Fareli González</w:t>
            </w:r>
          </w:p>
          <w:p w14:paraId="2D0B8AF7" w14:textId="4B95478C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DB341C">
              <w:rPr>
                <w:rFonts w:ascii="Montserrat Medium" w:hAnsi="Montserrat Medium"/>
                <w:color w:val="000000"/>
                <w:sz w:val="14"/>
                <w:szCs w:val="14"/>
              </w:rPr>
              <w:t>Economía de la Salud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9564E" w14:textId="77777777" w:rsidR="00345B37" w:rsidRDefault="00345B37" w:rsidP="00984A99">
      <w:r>
        <w:separator/>
      </w:r>
    </w:p>
  </w:endnote>
  <w:endnote w:type="continuationSeparator" w:id="0">
    <w:p w14:paraId="5C7D3B2E" w14:textId="77777777" w:rsidR="00345B37" w:rsidRDefault="00345B37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﷽﷽﷽﷽﷽﷽﷽﷽at Regular"/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﷽﷽﷽﷽﷽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E245E" w14:textId="77777777" w:rsidR="00345B37" w:rsidRDefault="00345B37" w:rsidP="00984A99">
      <w:r>
        <w:separator/>
      </w:r>
    </w:p>
  </w:footnote>
  <w:footnote w:type="continuationSeparator" w:id="0">
    <w:p w14:paraId="547F7D93" w14:textId="77777777" w:rsidR="00345B37" w:rsidRDefault="00345B37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646414">
    <w:abstractNumId w:val="2"/>
  </w:num>
  <w:num w:numId="2" w16cid:durableId="1178228260">
    <w:abstractNumId w:val="1"/>
  </w:num>
  <w:num w:numId="3" w16cid:durableId="2062366681">
    <w:abstractNumId w:val="3"/>
  </w:num>
  <w:num w:numId="4" w16cid:durableId="165171849">
    <w:abstractNumId w:val="5"/>
  </w:num>
  <w:num w:numId="5" w16cid:durableId="1218735278">
    <w:abstractNumId w:val="4"/>
  </w:num>
  <w:num w:numId="6" w16cid:durableId="1759715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32733"/>
    <w:rsid w:val="000506F5"/>
    <w:rsid w:val="000514A6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1981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B37"/>
    <w:rsid w:val="00345D53"/>
    <w:rsid w:val="0035679A"/>
    <w:rsid w:val="00365F3B"/>
    <w:rsid w:val="00370C49"/>
    <w:rsid w:val="0037444E"/>
    <w:rsid w:val="003805FC"/>
    <w:rsid w:val="003A1EC6"/>
    <w:rsid w:val="003A5672"/>
    <w:rsid w:val="003A5FE1"/>
    <w:rsid w:val="003C1156"/>
    <w:rsid w:val="003F0087"/>
    <w:rsid w:val="003F42C5"/>
    <w:rsid w:val="003F50AB"/>
    <w:rsid w:val="003F7CB1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2EDF"/>
    <w:rsid w:val="00D15899"/>
    <w:rsid w:val="00D4020F"/>
    <w:rsid w:val="00D4143A"/>
    <w:rsid w:val="00D44587"/>
    <w:rsid w:val="00D4606D"/>
    <w:rsid w:val="00D47DA7"/>
    <w:rsid w:val="00D52008"/>
    <w:rsid w:val="00D55312"/>
    <w:rsid w:val="00D74EF5"/>
    <w:rsid w:val="00DB341C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3E04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1177</Characters>
  <Application>Microsoft Office Word</Application>
  <DocSecurity>0</DocSecurity>
  <Lines>61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Raquel Fuentes Martinez</cp:lastModifiedBy>
  <cp:revision>3</cp:revision>
  <cp:lastPrinted>2026-04-14T16:56:00Z</cp:lastPrinted>
  <dcterms:created xsi:type="dcterms:W3CDTF">2026-04-16T15:48:00Z</dcterms:created>
  <dcterms:modified xsi:type="dcterms:W3CDTF">2026-04-16T15:48:00Z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